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Transportation</w:t>
      </w:r>
      <w:r>
        <w:rPr>
          <w:spacing w:val="-13"/>
          <w:u w:val="single"/>
        </w:rPr>
        <w:t> </w:t>
      </w:r>
      <w:r>
        <w:rPr>
          <w:u w:val="single"/>
        </w:rPr>
        <w:t>Request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Infinite</w:t>
      </w:r>
      <w:r>
        <w:rPr>
          <w:spacing w:val="-9"/>
          <w:u w:val="single"/>
        </w:rPr>
        <w:t> </w:t>
      </w:r>
      <w:r>
        <w:rPr>
          <w:u w:val="single"/>
        </w:rPr>
        <w:t>Campus</w:t>
      </w:r>
      <w:r>
        <w:rPr>
          <w:spacing w:val="-12"/>
          <w:u w:val="single"/>
        </w:rPr>
        <w:t> </w:t>
      </w:r>
      <w:r>
        <w:rPr>
          <w:u w:val="single"/>
        </w:rPr>
        <w:t>Parent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Portal</w:t>
      </w:r>
    </w:p>
    <w:p>
      <w:pPr>
        <w:pStyle w:val="BodyText"/>
        <w:spacing w:before="174"/>
        <w:rPr>
          <w:rFonts w:ascii="Calibri"/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3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Login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hyperlink r:id="rId7">
        <w:r>
          <w:rPr>
            <w:color w:val="0562C1"/>
            <w:sz w:val="24"/>
            <w:u w:val="single" w:color="0562C1"/>
          </w:rPr>
          <w:t>Parent </w:t>
        </w:r>
        <w:r>
          <w:rPr>
            <w:color w:val="0562C1"/>
            <w:spacing w:val="-2"/>
            <w:sz w:val="24"/>
            <w:u w:val="single" w:color="0562C1"/>
          </w:rPr>
          <w:t>Portal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763" w:hanging="36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4"/>
          <w:sz w:val="24"/>
        </w:rPr>
        <w:t> </w:t>
      </w:r>
      <w:r>
        <w:rPr>
          <w:sz w:val="24"/>
        </w:rPr>
        <w:t>page,</w:t>
      </w:r>
      <w:r>
        <w:rPr>
          <w:spacing w:val="-2"/>
          <w:sz w:val="24"/>
        </w:rPr>
        <w:t> </w:t>
      </w:r>
      <w:r>
        <w:rPr>
          <w:sz w:val="24"/>
        </w:rPr>
        <w:t>locate</w:t>
      </w:r>
      <w:r>
        <w:rPr>
          <w:spacing w:val="-4"/>
          <w:sz w:val="24"/>
        </w:rPr>
        <w:t> </w:t>
      </w:r>
      <w:r>
        <w:rPr>
          <w:sz w:val="24"/>
        </w:rPr>
        <w:t>“Quick</w:t>
      </w:r>
      <w:r>
        <w:rPr>
          <w:spacing w:val="-3"/>
          <w:sz w:val="24"/>
        </w:rPr>
        <w:t> </w:t>
      </w:r>
      <w:r>
        <w:rPr>
          <w:sz w:val="24"/>
        </w:rPr>
        <w:t>Links”</w:t>
      </w:r>
      <w:r>
        <w:rPr>
          <w:spacing w:val="-4"/>
          <w:sz w:val="24"/>
        </w:rPr>
        <w:t> </w:t>
      </w:r>
      <w:r>
        <w:rPr>
          <w:sz w:val="24"/>
        </w:rPr>
        <w:t>(on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far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at the very bottom of the app).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0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“Transportation</w:t>
      </w:r>
      <w:r>
        <w:rPr>
          <w:spacing w:val="-1"/>
          <w:sz w:val="24"/>
        </w:rPr>
        <w:t> </w:t>
      </w:r>
      <w:r>
        <w:rPr>
          <w:sz w:val="24"/>
        </w:rPr>
        <w:t>Request”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Quick</w:t>
      </w:r>
      <w:r>
        <w:rPr>
          <w:spacing w:val="-3"/>
          <w:sz w:val="24"/>
        </w:rPr>
        <w:t> </w:t>
      </w:r>
      <w:r>
        <w:rPr>
          <w:sz w:val="24"/>
        </w:rPr>
        <w:t>Links</w:t>
      </w:r>
      <w:r>
        <w:rPr>
          <w:spacing w:val="-2"/>
          <w:sz w:val="24"/>
        </w:rPr>
        <w:t> section.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4363697" cy="2654046"/>
            <wp:effectExtent l="0" t="0" r="0" b="0"/>
            <wp:docPr id="4" name="Image 4" descr="A screenshot of a computer  AI-generated content may be incorrect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A screenshot of a computer  AI-generated content may be incorrect.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697" cy="265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Spanish.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620887" cy="1674209"/>
            <wp:effectExtent l="0" t="0" r="0" b="0"/>
            <wp:docPr id="5" name="Image 5" descr="A yellow sign with black text  Description automatically generated with medium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 yellow sign with black text  Description automatically generated with medium confidence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887" cy="167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13" w:footer="1014" w:top="1360" w:bottom="1200" w:left="1340" w:right="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0" w:after="0"/>
        <w:ind w:left="820" w:right="1763" w:hanging="360"/>
        <w:jc w:val="left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Transportation</w:t>
      </w:r>
      <w:r>
        <w:rPr>
          <w:spacing w:val="-3"/>
          <w:sz w:val="24"/>
        </w:rPr>
        <w:t> </w:t>
      </w:r>
      <w:r>
        <w:rPr>
          <w:sz w:val="24"/>
        </w:rPr>
        <w:t>information,</w:t>
      </w:r>
      <w:r>
        <w:rPr>
          <w:spacing w:val="-6"/>
          <w:sz w:val="24"/>
        </w:rPr>
        <w:t> </w:t>
      </w:r>
      <w:r>
        <w:rPr>
          <w:sz w:val="24"/>
        </w:rPr>
        <w:t>click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box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the information, and click “Click here to proceed to the Transportation Request”.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716499" cy="6704076"/>
            <wp:effectExtent l="0" t="0" r="0" b="0"/>
            <wp:docPr id="6" name="Image 6" descr="A screenshot of a school bus  AI-generated content may be incorrect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screenshot of a school bus  AI-generated content may be incorrect.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499" cy="67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413" w:footer="1014" w:top="1360" w:bottom="1200" w:left="1340" w:right="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0" w:after="0"/>
        <w:ind w:left="819" w:right="1900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screen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shown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your student(s), their eligibility status, an option to submit a request, an option to request an exception, or responses if it’s already been submitted.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114209" cy="2457640"/>
            <wp:effectExtent l="0" t="0" r="0" b="0"/>
            <wp:docPr id="7" name="Image 7" descr="A screen shot of a school safety request  AI-generated content may be incorrect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screen shot of a school safety request  AI-generated content may be incorrect.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209" cy="24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 student</w:t>
      </w:r>
      <w:r>
        <w:rPr>
          <w:spacing w:val="-4"/>
          <w:sz w:val="24"/>
        </w:rPr>
        <w:t> </w:t>
      </w:r>
      <w:r>
        <w:rPr>
          <w:b/>
          <w:color w:val="000000"/>
          <w:sz w:val="24"/>
          <w:highlight w:val="yellow"/>
        </w:rPr>
        <w:t>is</w:t>
      </w:r>
      <w:r>
        <w:rPr>
          <w:b/>
          <w:color w:val="000000"/>
          <w:spacing w:val="-2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eligible</w:t>
      </w:r>
      <w:r>
        <w:rPr>
          <w:color w:val="000000"/>
          <w:sz w:val="24"/>
        </w:rPr>
        <w:t>,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click</w:t>
      </w:r>
      <w:r>
        <w:rPr>
          <w:color w:val="000000"/>
          <w:spacing w:val="-1"/>
          <w:sz w:val="24"/>
        </w:rPr>
        <w:t> </w:t>
      </w:r>
      <w:r>
        <w:rPr>
          <w:color w:val="000000"/>
          <w:spacing w:val="-2"/>
          <w:sz w:val="24"/>
        </w:rPr>
        <w:t>“continue”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6829240" cy="38738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240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73" w:after="0"/>
        <w:ind w:left="820" w:right="155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914400</wp:posOffset>
            </wp:positionH>
            <wp:positionV relativeFrom="paragraph">
              <wp:posOffset>572083</wp:posOffset>
            </wp:positionV>
            <wp:extent cx="6544699" cy="1320164"/>
            <wp:effectExtent l="0" t="0" r="0" b="0"/>
            <wp:wrapTopAndBottom/>
            <wp:docPr id="9" name="Image 9" descr="A screenshot of a computer  AI-generated content may be incorrect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screenshot of a computer  AI-generated content may be incorrect.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699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submission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transportation.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select</w:t>
      </w:r>
      <w:r>
        <w:rPr>
          <w:spacing w:val="-5"/>
          <w:sz w:val="24"/>
        </w:rPr>
        <w:t> </w:t>
      </w:r>
      <w:r>
        <w:rPr>
          <w:sz w:val="24"/>
        </w:rPr>
        <w:t>“no”, you will be given information saying that no submission is required.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7" w:after="0"/>
        <w:ind w:left="820" w:right="163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want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transportation,</w:t>
      </w:r>
      <w:r>
        <w:rPr>
          <w:spacing w:val="-6"/>
          <w:sz w:val="24"/>
        </w:rPr>
        <w:t> </w:t>
      </w:r>
      <w:r>
        <w:rPr>
          <w:sz w:val="24"/>
        </w:rPr>
        <w:t>click</w:t>
      </w:r>
      <w:r>
        <w:rPr>
          <w:spacing w:val="-4"/>
          <w:sz w:val="24"/>
        </w:rPr>
        <w:t> </w:t>
      </w:r>
      <w:r>
        <w:rPr>
          <w:sz w:val="24"/>
        </w:rPr>
        <w:t>“yes”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questionnaire </w:t>
      </w:r>
      <w:r>
        <w:rPr>
          <w:spacing w:val="-2"/>
          <w:sz w:val="24"/>
        </w:rPr>
        <w:t>accordingly.</w:t>
      </w:r>
    </w:p>
    <w:p>
      <w:pPr>
        <w:pStyle w:val="BodyText"/>
        <w:spacing w:before="2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173977</wp:posOffset>
            </wp:positionV>
            <wp:extent cx="5485649" cy="1643348"/>
            <wp:effectExtent l="0" t="0" r="0" b="0"/>
            <wp:wrapTopAndBottom/>
            <wp:docPr id="10" name="Image 10" descr="A screenshot of a computer  AI-generated content may be incorrect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A screenshot of a computer  AI-generated content may be incorrect.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649" cy="164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413" w:footer="1014" w:top="1360" w:bottom="1200" w:left="1340" w:right="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0" w:after="0"/>
        <w:ind w:left="820" w:right="146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color w:val="000000"/>
          <w:sz w:val="24"/>
          <w:highlight w:val="yellow"/>
        </w:rPr>
        <w:t>not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eligible</w:t>
      </w:r>
      <w:r>
        <w:rPr>
          <w:color w:val="000000"/>
          <w:sz w:val="24"/>
        </w:rPr>
        <w:t>,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it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will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display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the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reason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why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they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aren’t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eligible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as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well as provide a link for “Request Exception” if you’d like to request an exception for transportation.</w:t>
      </w:r>
      <w:r>
        <w:rPr>
          <w:color w:val="000000"/>
          <w:spacing w:val="40"/>
          <w:sz w:val="24"/>
        </w:rPr>
        <w:t> </w:t>
      </w:r>
      <w:r>
        <w:rPr>
          <w:color w:val="000000"/>
          <w:sz w:val="24"/>
          <w:highlight w:val="yellow"/>
        </w:rPr>
        <w:t>*Reception requests are only allowed if your household is within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CUSD boundaries.</w:t>
      </w:r>
      <w:r>
        <w:rPr>
          <w:color w:val="000000"/>
          <w:spacing w:val="4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Outside of CUSD boundaries will not allow for an exception</w:t>
      </w:r>
      <w:r>
        <w:rPr>
          <w:color w:val="000000"/>
          <w:sz w:val="24"/>
        </w:rPr>
        <w:t> </w:t>
      </w:r>
      <w:r>
        <w:rPr>
          <w:color w:val="000000"/>
          <w:spacing w:val="-2"/>
          <w:sz w:val="24"/>
          <w:highlight w:val="yellow"/>
        </w:rPr>
        <w:t>request*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62692" cy="846963"/>
            <wp:effectExtent l="0" t="0" r="0" b="0"/>
            <wp:docPr id="11" name="Image 11" descr="A screen shot of a computer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A screen shot of a computer  Description automatically generated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92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73" w:after="0"/>
        <w:ind w:left="819" w:right="1828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selecting</w:t>
      </w:r>
      <w:r>
        <w:rPr>
          <w:spacing w:val="-4"/>
          <w:sz w:val="24"/>
        </w:rPr>
        <w:t> </w:t>
      </w:r>
      <w:r>
        <w:rPr>
          <w:sz w:val="24"/>
        </w:rPr>
        <w:t>“Request</w:t>
      </w:r>
      <w:r>
        <w:rPr>
          <w:spacing w:val="-3"/>
          <w:sz w:val="24"/>
        </w:rPr>
        <w:t> </w:t>
      </w:r>
      <w:r>
        <w:rPr>
          <w:sz w:val="24"/>
        </w:rPr>
        <w:t>Exception”,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enter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exception</w:t>
      </w:r>
      <w:r>
        <w:rPr>
          <w:spacing w:val="-3"/>
          <w:sz w:val="24"/>
        </w:rPr>
        <w:t> </w:t>
      </w:r>
      <w:r>
        <w:rPr>
          <w:sz w:val="24"/>
        </w:rPr>
        <w:t>reason</w:t>
      </w:r>
      <w:r>
        <w:rPr>
          <w:spacing w:val="-4"/>
          <w:sz w:val="24"/>
        </w:rPr>
        <w:t> </w:t>
      </w:r>
      <w:r>
        <w:rPr>
          <w:sz w:val="24"/>
        </w:rPr>
        <w:t>and submit your request.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3833988" cy="2175700"/>
            <wp:effectExtent l="0" t="0" r="0" b="0"/>
            <wp:docPr id="12" name="Image 12" descr="A screenshot of a computer screen  AI-generated content may be incorrect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A screenshot of a computer screen  AI-generated content may be incorrect.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988" cy="21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53" w:after="0"/>
        <w:ind w:left="820" w:right="1899" w:hanging="360"/>
        <w:jc w:val="left"/>
        <w:rPr>
          <w:sz w:val="24"/>
        </w:rPr>
      </w:pPr>
      <w:r>
        <w:rPr>
          <w:sz w:val="24"/>
        </w:rPr>
        <w:t>After submitting a transportation or exception request, you can view the confirmation</w:t>
      </w:r>
      <w:r>
        <w:rPr>
          <w:spacing w:val="-6"/>
          <w:sz w:val="24"/>
        </w:rPr>
        <w:t> </w:t>
      </w:r>
      <w:r>
        <w:rPr>
          <w:sz w:val="24"/>
        </w:rPr>
        <w:t>details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parent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request.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4346183" cy="1861947"/>
            <wp:effectExtent l="0" t="0" r="0" b="0"/>
            <wp:docPr id="13" name="Image 13" descr="A screenshot of a computer screen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A screenshot of a computer screen  Description automatically generated 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183" cy="18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49"/>
        <w:ind w:left="100" w:right="4571" w:firstLine="0"/>
        <w:jc w:val="left"/>
        <w:rPr>
          <w:sz w:val="20"/>
        </w:rPr>
      </w:pPr>
      <w:r>
        <w:rPr>
          <w:sz w:val="20"/>
        </w:rPr>
        <w:t>Once submitted, you will not be able to change your answer* Exception</w:t>
      </w:r>
      <w:r>
        <w:rPr>
          <w:spacing w:val="-7"/>
          <w:sz w:val="20"/>
        </w:rPr>
        <w:t> </w:t>
      </w:r>
      <w:r>
        <w:rPr>
          <w:sz w:val="20"/>
        </w:rPr>
        <w:t>Request</w:t>
      </w:r>
      <w:r>
        <w:rPr>
          <w:spacing w:val="-7"/>
          <w:sz w:val="20"/>
        </w:rPr>
        <w:t> </w:t>
      </w:r>
      <w:r>
        <w:rPr>
          <w:sz w:val="20"/>
        </w:rPr>
        <w:t>Reasons</w:t>
      </w:r>
      <w:r>
        <w:rPr>
          <w:spacing w:val="-6"/>
          <w:sz w:val="20"/>
        </w:rPr>
        <w:t> </w:t>
      </w:r>
      <w:r>
        <w:rPr>
          <w:sz w:val="20"/>
        </w:rPr>
        <w:t>cannot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changed</w:t>
      </w:r>
      <w:r>
        <w:rPr>
          <w:spacing w:val="-7"/>
          <w:sz w:val="20"/>
        </w:rPr>
        <w:t> </w:t>
      </w:r>
      <w:r>
        <w:rPr>
          <w:sz w:val="20"/>
        </w:rPr>
        <w:t>once</w:t>
      </w:r>
      <w:r>
        <w:rPr>
          <w:spacing w:val="-5"/>
          <w:sz w:val="20"/>
        </w:rPr>
        <w:t> </w:t>
      </w:r>
      <w:r>
        <w:rPr>
          <w:sz w:val="20"/>
        </w:rPr>
        <w:t>submitted.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512" w:hanging="1"/>
        <w:jc w:val="left"/>
        <w:rPr>
          <w:sz w:val="20"/>
        </w:rPr>
      </w:pPr>
      <w:r>
        <w:rPr>
          <w:sz w:val="20"/>
        </w:rPr>
        <w:t>*If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household</w:t>
      </w:r>
      <w:r>
        <w:rPr>
          <w:spacing w:val="-4"/>
          <w:sz w:val="20"/>
        </w:rPr>
        <w:t> </w:t>
      </w:r>
      <w:r>
        <w:rPr>
          <w:sz w:val="20"/>
        </w:rPr>
        <w:t>address changes during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school</w:t>
      </w:r>
      <w:r>
        <w:rPr>
          <w:spacing w:val="-3"/>
          <w:sz w:val="20"/>
        </w:rPr>
        <w:t> </w:t>
      </w:r>
      <w:r>
        <w:rPr>
          <w:sz w:val="20"/>
        </w:rPr>
        <w:t>year,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tab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automatically</w:t>
      </w:r>
      <w:r>
        <w:rPr>
          <w:spacing w:val="-3"/>
          <w:sz w:val="20"/>
        </w:rPr>
        <w:t> </w:t>
      </w:r>
      <w:r>
        <w:rPr>
          <w:sz w:val="20"/>
        </w:rPr>
        <w:t>re-open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to go in and make a new selection for the new household address.</w:t>
      </w:r>
    </w:p>
    <w:p>
      <w:pPr>
        <w:spacing w:before="229"/>
        <w:ind w:left="100" w:right="1512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want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change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selection,</w:t>
      </w:r>
      <w:r>
        <w:rPr>
          <w:spacing w:val="-4"/>
          <w:sz w:val="20"/>
        </w:rPr>
        <w:t> </w:t>
      </w:r>
      <w:r>
        <w:rPr>
          <w:sz w:val="20"/>
        </w:rPr>
        <w:t>you’ll</w:t>
      </w:r>
      <w:r>
        <w:rPr>
          <w:spacing w:val="-2"/>
          <w:sz w:val="20"/>
        </w:rPr>
        <w:t> </w:t>
      </w:r>
      <w:r>
        <w:rPr>
          <w:sz w:val="20"/>
        </w:rPr>
        <w:t>need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contact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Transportation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480-424- </w:t>
      </w:r>
      <w:r>
        <w:rPr>
          <w:spacing w:val="-2"/>
          <w:sz w:val="20"/>
        </w:rPr>
        <w:t>8600.</w:t>
      </w:r>
    </w:p>
    <w:sectPr>
      <w:pgSz w:w="12240" w:h="15840"/>
      <w:pgMar w:header="413" w:footer="1014" w:top="1360" w:bottom="120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6449169</wp:posOffset>
              </wp:positionH>
              <wp:positionV relativeFrom="page">
                <wp:posOffset>9274512</wp:posOffset>
              </wp:positionV>
              <wp:extent cx="422909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229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4-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7.808655pt;margin-top:730.276611pt;width:33.3pt;height:13.05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2"/>
                        <w:sz w:val="22"/>
                      </w:rPr>
                      <w:t>4-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945984</wp:posOffset>
          </wp:positionH>
          <wp:positionV relativeFrom="page">
            <wp:posOffset>262127</wp:posOffset>
          </wp:positionV>
          <wp:extent cx="485686" cy="4881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686" cy="48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5905500</wp:posOffset>
          </wp:positionH>
          <wp:positionV relativeFrom="page">
            <wp:posOffset>375005</wp:posOffset>
          </wp:positionV>
          <wp:extent cx="952195" cy="38226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2195" cy="382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22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chandleraz.infinitecampus.org/campus/portal/parents/chandler.jsp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Chandler Unified School District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Yungdahl, Ciji</dc:creator>
  <dc:description/>
  <dcterms:created xsi:type="dcterms:W3CDTF">2025-04-29T14:24:57Z</dcterms:created>
  <dcterms:modified xsi:type="dcterms:W3CDTF">2025-04-29T14:24:57Z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2025-04-29T00:00:00Z</vt:filetime>
  </property>
  <property fmtid="{D5CDD505-2E9C-101B-9397-08002B2CF9AE}" pid="5" name="Producer">
    <vt:lpwstr>Adobe PDF Library 25.1.234</vt:lpwstr>
  </property>
  <property fmtid="{D5CDD505-2E9C-101B-9397-08002B2CF9AE}" pid="6" name="SourceModified">
    <vt:lpwstr/>
  </property>
</Properties>
</file>